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1E5" w:rsidRDefault="001041E5" w:rsidP="001041E5">
      <w:pPr>
        <w:spacing w:after="0" w:line="240" w:lineRule="auto"/>
        <w:ind w:firstLine="4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Аннотация к рабочей прог</w:t>
      </w:r>
      <w:r w:rsidR="00EB2461">
        <w:rPr>
          <w:rFonts w:ascii="Times New Roman" w:hAnsi="Times New Roman" w:cs="Times New Roman"/>
          <w:b/>
          <w:sz w:val="24"/>
          <w:szCs w:val="24"/>
        </w:rPr>
        <w:t>рамме по предмету «Алгебра» (7-9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классы)</w:t>
      </w:r>
    </w:p>
    <w:p w:rsidR="001041E5" w:rsidRDefault="001041E5" w:rsidP="001041E5">
      <w:pPr>
        <w:spacing w:after="0" w:line="240" w:lineRule="auto"/>
        <w:ind w:firstLine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</w:t>
      </w:r>
      <w:r w:rsidR="00EB2461">
        <w:rPr>
          <w:rFonts w:ascii="Times New Roman" w:hAnsi="Times New Roman" w:cs="Times New Roman"/>
          <w:sz w:val="24"/>
          <w:szCs w:val="24"/>
        </w:rPr>
        <w:t>ма по предмету «Алгебра» для 7-9</w:t>
      </w:r>
      <w:r>
        <w:rPr>
          <w:rFonts w:ascii="Times New Roman" w:hAnsi="Times New Roman" w:cs="Times New Roman"/>
          <w:sz w:val="24"/>
          <w:szCs w:val="24"/>
        </w:rPr>
        <w:t xml:space="preserve"> классов составлена в соответствии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1041E5" w:rsidRDefault="001041E5" w:rsidP="001041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Федеральным государственным образовательным стандартом, утвержденным приказом №1897  Министерства образования и науки Российской Федерации от 17.12.2010г.;  </w:t>
      </w:r>
    </w:p>
    <w:p w:rsidR="001041E5" w:rsidRDefault="001041E5" w:rsidP="001041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Примерной программой основного общего образования. -   М.: Просвещение, 2010. (Стандарты второго поколения);</w:t>
      </w:r>
    </w:p>
    <w:p w:rsidR="00AF3522" w:rsidRDefault="00AF3522" w:rsidP="001041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Алгебра. Сборник рабочих программ. 7-9 классы: пособие для учителей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организаций/сост.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 М.: Просвещение, 1014</w:t>
      </w:r>
    </w:p>
    <w:p w:rsidR="001041E5" w:rsidRDefault="001041E5" w:rsidP="001041E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образовательной программой гимназии; </w:t>
      </w:r>
    </w:p>
    <w:p w:rsidR="001041E5" w:rsidRDefault="00C6408D" w:rsidP="00104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учебным планом на текущий </w:t>
      </w:r>
      <w:r w:rsidR="00EB2461">
        <w:rPr>
          <w:rFonts w:ascii="Times New Roman" w:hAnsi="Times New Roman" w:cs="Times New Roman"/>
          <w:sz w:val="24"/>
          <w:szCs w:val="24"/>
        </w:rPr>
        <w:t xml:space="preserve"> учебный </w:t>
      </w:r>
      <w:r w:rsidR="001041E5">
        <w:rPr>
          <w:rFonts w:ascii="Times New Roman" w:hAnsi="Times New Roman" w:cs="Times New Roman"/>
          <w:sz w:val="24"/>
          <w:szCs w:val="24"/>
        </w:rPr>
        <w:t xml:space="preserve"> год; </w:t>
      </w:r>
    </w:p>
    <w:p w:rsidR="001041E5" w:rsidRDefault="001041E5" w:rsidP="00104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положением о рабочей программе ОУ.</w:t>
      </w:r>
    </w:p>
    <w:p w:rsidR="00AF3522" w:rsidRDefault="001041E5" w:rsidP="001041E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ориентирована на использование учебно-методического комплекта</w:t>
      </w:r>
      <w:r w:rsidR="00AF3522">
        <w:rPr>
          <w:rFonts w:ascii="Times New Roman" w:hAnsi="Times New Roman" w:cs="Times New Roman"/>
          <w:sz w:val="24"/>
          <w:szCs w:val="24"/>
        </w:rPr>
        <w:t>:</w:t>
      </w:r>
    </w:p>
    <w:p w:rsidR="00AF3522" w:rsidRDefault="00AF3522" w:rsidP="00AF3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Алгебра 7 класс. Учебник для учащихся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учреждений С.М.Никольский, М.К.Потапов, Н.Н.Решетников,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А.В.Шевкин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М.:Просвещение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>, 2017</w:t>
      </w:r>
    </w:p>
    <w:p w:rsidR="00AF3522" w:rsidRPr="00C6408D" w:rsidRDefault="00AF3522" w:rsidP="00AF3522">
      <w:pPr>
        <w:spacing w:after="0" w:line="240" w:lineRule="auto"/>
        <w:ind w:left="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2.Алгебра 8 класс.</w:t>
      </w:r>
      <w:r w:rsidR="00C6408D">
        <w:rPr>
          <w:rFonts w:ascii="Times New Roman" w:hAnsi="Times New Roman" w:cs="Times New Roman"/>
          <w:sz w:val="24"/>
          <w:szCs w:val="24"/>
        </w:rPr>
        <w:t xml:space="preserve"> Учебник для </w:t>
      </w:r>
      <w:proofErr w:type="spellStart"/>
      <w:r w:rsidR="00C6408D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C6408D">
        <w:rPr>
          <w:rFonts w:ascii="Times New Roman" w:hAnsi="Times New Roman" w:cs="Times New Roman"/>
          <w:sz w:val="24"/>
          <w:szCs w:val="24"/>
        </w:rPr>
        <w:t xml:space="preserve">. </w:t>
      </w:r>
      <w:r w:rsidR="00C6408D" w:rsidRPr="00C6408D">
        <w:rPr>
          <w:rFonts w:ascii="Times New Roman" w:hAnsi="Times New Roman" w:cs="Times New Roman"/>
          <w:sz w:val="24"/>
          <w:szCs w:val="24"/>
        </w:rPr>
        <w:t xml:space="preserve">учреждений </w:t>
      </w:r>
      <w:r w:rsidRPr="00C6408D">
        <w:rPr>
          <w:rFonts w:ascii="Times New Roman" w:hAnsi="Times New Roman" w:cs="Times New Roman"/>
          <w:sz w:val="24"/>
          <w:szCs w:val="24"/>
        </w:rPr>
        <w:t xml:space="preserve"> </w:t>
      </w:r>
      <w:r w:rsidRPr="00C6408D">
        <w:rPr>
          <w:rFonts w:ascii="Times New Roman" w:eastAsia="Times New Roman" w:hAnsi="Times New Roman" w:cs="Times New Roman"/>
          <w:szCs w:val="24"/>
        </w:rPr>
        <w:t>Никольский С. М., Потапов М. К., Ре</w:t>
      </w:r>
      <w:r w:rsidR="00C6408D" w:rsidRPr="00C6408D">
        <w:rPr>
          <w:rFonts w:ascii="Times New Roman" w:eastAsia="Times New Roman" w:hAnsi="Times New Roman" w:cs="Times New Roman"/>
          <w:szCs w:val="24"/>
        </w:rPr>
        <w:t xml:space="preserve">шетников Н. Н. </w:t>
      </w:r>
      <w:r w:rsidRPr="00C6408D">
        <w:rPr>
          <w:rStyle w:val="a6"/>
          <w:rFonts w:ascii="Times New Roman" w:hAnsi="Times New Roman" w:cs="Times New Roman"/>
          <w:bdr w:val="none" w:sz="0" w:space="0" w:color="auto" w:frame="1"/>
          <w:shd w:val="clear" w:color="auto" w:fill="FFFFFF"/>
        </w:rPr>
        <w:t xml:space="preserve"> М.:</w:t>
      </w:r>
      <w:r w:rsidRPr="00C6408D">
        <w:rPr>
          <w:rStyle w:val="apple-converted-space"/>
          <w:rFonts w:ascii="Times New Roman" w:hAnsi="Times New Roman" w:cs="Times New Roman"/>
          <w:b/>
          <w:shd w:val="clear" w:color="auto" w:fill="FFFFFF"/>
        </w:rPr>
        <w:t> </w:t>
      </w:r>
      <w:r w:rsidRPr="00C6408D">
        <w:rPr>
          <w:rStyle w:val="a6"/>
          <w:rFonts w:ascii="Times New Roman" w:hAnsi="Times New Roman" w:cs="Times New Roman"/>
          <w:b w:val="0"/>
          <w:bdr w:val="none" w:sz="0" w:space="0" w:color="auto" w:frame="1"/>
          <w:shd w:val="clear" w:color="auto" w:fill="FFFFFF"/>
        </w:rPr>
        <w:t>Просвещение, 2018</w:t>
      </w:r>
    </w:p>
    <w:p w:rsidR="00C6408D" w:rsidRPr="00C6408D" w:rsidRDefault="00C6408D" w:rsidP="00C6408D">
      <w:pPr>
        <w:spacing w:after="0" w:line="240" w:lineRule="auto"/>
        <w:ind w:left="26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3.Алгебра 9 класс. Учебник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6408D">
        <w:rPr>
          <w:rFonts w:ascii="Times New Roman" w:hAnsi="Times New Roman" w:cs="Times New Roman"/>
          <w:sz w:val="24"/>
          <w:szCs w:val="24"/>
        </w:rPr>
        <w:t xml:space="preserve">учреждений  </w:t>
      </w:r>
      <w:r w:rsidRPr="00C6408D">
        <w:rPr>
          <w:rFonts w:ascii="Times New Roman" w:eastAsia="Times New Roman" w:hAnsi="Times New Roman" w:cs="Times New Roman"/>
          <w:szCs w:val="24"/>
        </w:rPr>
        <w:t>Никольский С. М., Потапов М. К., Решетников Н. Н.  М.: Просвещение, 2018</w:t>
      </w:r>
    </w:p>
    <w:p w:rsidR="001041E5" w:rsidRPr="00C6408D" w:rsidRDefault="00C6408D" w:rsidP="00C6408D">
      <w:pPr>
        <w:pStyle w:val="a5"/>
        <w:spacing w:after="0" w:line="240" w:lineRule="auto"/>
        <w:ind w:left="0"/>
        <w:jc w:val="both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041E5">
        <w:t xml:space="preserve"> </w:t>
      </w:r>
      <w:r w:rsidR="00EB2461">
        <w:rPr>
          <w:rFonts w:ascii="Times New Roman" w:hAnsi="Times New Roman" w:cs="Times New Roman"/>
          <w:sz w:val="24"/>
          <w:szCs w:val="24"/>
        </w:rPr>
        <w:t>На изучение алгебры в 7-9</w:t>
      </w:r>
      <w:r w:rsidR="001041E5">
        <w:rPr>
          <w:rFonts w:ascii="Times New Roman" w:hAnsi="Times New Roman" w:cs="Times New Roman"/>
          <w:sz w:val="24"/>
          <w:szCs w:val="24"/>
        </w:rPr>
        <w:t xml:space="preserve"> классах отводится </w:t>
      </w:r>
      <w:r w:rsidR="00EB2461">
        <w:rPr>
          <w:rFonts w:ascii="Times New Roman" w:hAnsi="Times New Roman" w:cs="Times New Roman"/>
          <w:color w:val="000000"/>
          <w:spacing w:val="2"/>
          <w:sz w:val="24"/>
          <w:szCs w:val="24"/>
        </w:rPr>
        <w:t>416</w:t>
      </w:r>
      <w:r w:rsidR="001041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часов, из расчета 35 учебных недель</w:t>
      </w:r>
      <w:r w:rsidR="00EB246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в 7-8 классах</w:t>
      </w:r>
      <w:r w:rsidR="001041E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, </w:t>
      </w:r>
      <w:r w:rsidR="00EB246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34 учебные недели в 9 классах; </w:t>
      </w:r>
      <w:r w:rsidR="001041E5">
        <w:rPr>
          <w:rFonts w:ascii="Times New Roman" w:hAnsi="Times New Roman" w:cs="Times New Roman"/>
          <w:color w:val="000000"/>
          <w:spacing w:val="2"/>
          <w:sz w:val="24"/>
          <w:szCs w:val="24"/>
        </w:rPr>
        <w:t>4 часа в неделю.</w:t>
      </w:r>
    </w:p>
    <w:p w:rsidR="001041E5" w:rsidRDefault="001041E5" w:rsidP="001041E5">
      <w:pPr>
        <w:widowControl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ja-JP" w:bidi="fa-IR"/>
        </w:rPr>
        <w:t>Цели обучения алгебре</w:t>
      </w:r>
      <w:r w:rsidR="00EB2461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 в 7-9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классах определены следующим образом:</w:t>
      </w:r>
    </w:p>
    <w:p w:rsidR="001041E5" w:rsidRDefault="001041E5" w:rsidP="001041E5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ja-JP" w:bidi="fa-IR"/>
        </w:rPr>
        <w:t>овладение системой математических знаний и умений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, необходимых для применения  в практической деятельности,  изучения смежных дисциплин, продолжения образования;</w:t>
      </w:r>
    </w:p>
    <w:p w:rsidR="001041E5" w:rsidRDefault="001041E5" w:rsidP="001041E5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ja-JP" w:bidi="fa-IR"/>
        </w:rPr>
        <w:t>интеллектуальное развитие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1041E5" w:rsidRDefault="001041E5" w:rsidP="001041E5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ja-JP" w:bidi="fa-IR"/>
        </w:rPr>
        <w:t>формирование представлений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 об идеях и методах математики как универсального языка науки и техники, средства моделирования явлений и процессов;</w:t>
      </w:r>
    </w:p>
    <w:p w:rsidR="001041E5" w:rsidRDefault="001041E5" w:rsidP="001041E5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ja-JP" w:bidi="fa-IR"/>
        </w:rPr>
        <w:t>воспитание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 культуры личности, отношение к математике как к части общечеловеческой культуры, играющей особую роль в общественном развитии.</w:t>
      </w:r>
    </w:p>
    <w:p w:rsidR="001041E5" w:rsidRDefault="001041E5" w:rsidP="001041E5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</w:p>
    <w:p w:rsidR="001041E5" w:rsidRDefault="001041E5" w:rsidP="001041E5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1041E5" w:rsidRDefault="00EB2461" w:rsidP="001041E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алгебры  в 7-9</w:t>
      </w:r>
      <w:r w:rsidR="001041E5">
        <w:rPr>
          <w:rFonts w:ascii="Times New Roman" w:hAnsi="Times New Roman" w:cs="Times New Roman"/>
          <w:sz w:val="24"/>
          <w:szCs w:val="24"/>
        </w:rPr>
        <w:t xml:space="preserve"> классах основной школы направлено на достижение следующих </w:t>
      </w:r>
      <w:r w:rsidR="001041E5">
        <w:rPr>
          <w:rFonts w:ascii="Times New Roman" w:hAnsi="Times New Roman" w:cs="Times New Roman"/>
          <w:b/>
          <w:sz w:val="24"/>
          <w:szCs w:val="24"/>
        </w:rPr>
        <w:t>результатов:</w:t>
      </w:r>
    </w:p>
    <w:p w:rsidR="001041E5" w:rsidRDefault="001041E5" w:rsidP="001041E5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 направлении личностного развития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041E5" w:rsidRDefault="001041E5" w:rsidP="001041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-формирование ответственного отношения к учению, готовности к саморазвитию и самообразованию на основе мотивации к обучению, выбору профильного математического образования;</w:t>
      </w:r>
    </w:p>
    <w:p w:rsidR="001041E5" w:rsidRDefault="001041E5" w:rsidP="001041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-формирование целостного мировоззрения, соответствующего современному уровню</w:t>
      </w:r>
    </w:p>
    <w:p w:rsidR="001041E5" w:rsidRDefault="001041E5" w:rsidP="001041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развития науки;</w:t>
      </w:r>
    </w:p>
    <w:p w:rsidR="001041E5" w:rsidRDefault="001041E5" w:rsidP="001041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-формирование коммуникативной компетентности в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исследовательской</w:t>
      </w:r>
      <w:proofErr w:type="gramEnd"/>
      <w:r>
        <w:rPr>
          <w:rFonts w:ascii="Times New Roman" w:hAnsi="Times New Roman" w:cs="Times New Roman"/>
          <w:sz w:val="24"/>
          <w:szCs w:val="24"/>
        </w:rPr>
        <w:t>, творческой и других видах деятельности.</w:t>
      </w:r>
    </w:p>
    <w:p w:rsidR="001041E5" w:rsidRDefault="001041E5" w:rsidP="001041E5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метапредметном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направлении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041E5" w:rsidRDefault="001041E5" w:rsidP="001041E5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- формирование универсальных учебных действий  (познавательных,   регулятивных,</w:t>
      </w:r>
      <w:proofErr w:type="gramEnd"/>
    </w:p>
    <w:p w:rsidR="001041E5" w:rsidRDefault="001041E5" w:rsidP="001041E5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коммуникативных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), обеспечивающих овладение ключевыми компетенциями, </w:t>
      </w:r>
    </w:p>
    <w:p w:rsidR="001041E5" w:rsidRDefault="001041E5" w:rsidP="001041E5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составляющими основу умения учиться;</w:t>
      </w:r>
    </w:p>
    <w:p w:rsidR="001041E5" w:rsidRDefault="001041E5" w:rsidP="001041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умения самостоятельно ставить учебные и познавательные задачи; </w:t>
      </w:r>
    </w:p>
    <w:p w:rsidR="001041E5" w:rsidRDefault="001041E5" w:rsidP="001041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формирование умения планировать пути достижений целей;</w:t>
      </w:r>
    </w:p>
    <w:p w:rsidR="001041E5" w:rsidRDefault="001041E5" w:rsidP="001041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осознанной оценки в учебной деятельности, умения обосновывать </w:t>
      </w:r>
      <w:proofErr w:type="gramStart"/>
      <w:r>
        <w:rPr>
          <w:rFonts w:ascii="Times New Roman" w:hAnsi="Times New Roman" w:cs="Times New Roman"/>
          <w:sz w:val="24"/>
          <w:szCs w:val="24"/>
        </w:rPr>
        <w:t>свой</w:t>
      </w:r>
      <w:proofErr w:type="gramEnd"/>
    </w:p>
    <w:p w:rsidR="001041E5" w:rsidRDefault="001041E5" w:rsidP="001041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результат;</w:t>
      </w:r>
    </w:p>
    <w:p w:rsidR="001041E5" w:rsidRDefault="001041E5" w:rsidP="001041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формирование умения логически рассуждать, делать выводы, обобщать,  сравнивать;</w:t>
      </w:r>
    </w:p>
    <w:p w:rsidR="001041E5" w:rsidRDefault="001041E5" w:rsidP="001041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овладение основами ознакомительного и поискового чтения,  рефлексивного чтения,</w:t>
      </w:r>
    </w:p>
    <w:p w:rsidR="001041E5" w:rsidRDefault="001041E5" w:rsidP="001041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выделять в тексте главное;</w:t>
      </w:r>
    </w:p>
    <w:p w:rsidR="001041E5" w:rsidRDefault="001041E5" w:rsidP="001041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компетентности в области использования ИКТ.</w:t>
      </w:r>
    </w:p>
    <w:p w:rsidR="001041E5" w:rsidRDefault="001041E5" w:rsidP="001041E5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  <w:u w:val="single"/>
        </w:rPr>
        <w:t>в предметном направлении:</w:t>
      </w:r>
    </w:p>
    <w:p w:rsidR="001041E5" w:rsidRDefault="001041E5" w:rsidP="001041E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 решении математических задач, их обосновании и проверке найденного решения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знание о:</w:t>
      </w:r>
    </w:p>
    <w:p w:rsidR="001041E5" w:rsidRDefault="001041E5" w:rsidP="001041E5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натуральных, целых, рациональных, иррациональных, действительных числах;</w:t>
      </w:r>
    </w:p>
    <w:p w:rsidR="001041E5" w:rsidRDefault="001041E5" w:rsidP="001041E5">
      <w:pPr>
        <w:widowControl w:val="0"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степени с натуральными показателями и их свойствах;</w:t>
      </w:r>
    </w:p>
    <w:p w:rsidR="001041E5" w:rsidRDefault="001041E5" w:rsidP="001041E5">
      <w:pPr>
        <w:widowControl w:val="0"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одночленах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и правилах действий с ними;</w:t>
      </w:r>
    </w:p>
    <w:p w:rsidR="001041E5" w:rsidRDefault="001041E5" w:rsidP="001041E5">
      <w:pPr>
        <w:widowControl w:val="0"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многочленах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и правилах действий с ними;</w:t>
      </w:r>
    </w:p>
    <w:p w:rsidR="001041E5" w:rsidRDefault="001041E5" w:rsidP="001041E5">
      <w:pPr>
        <w:widowControl w:val="0"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формулах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сокращённого умножения;</w:t>
      </w:r>
    </w:p>
    <w:p w:rsidR="001041E5" w:rsidRDefault="001041E5" w:rsidP="001041E5">
      <w:pPr>
        <w:widowControl w:val="0"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тождествах</w:t>
      </w:r>
      <w:proofErr w:type="gramEnd"/>
      <w:r>
        <w:rPr>
          <w:rFonts w:ascii="Times New Roman" w:hAnsi="Times New Roman" w:cs="Times New Roman"/>
          <w:sz w:val="24"/>
          <w:szCs w:val="24"/>
        </w:rPr>
        <w:t>; методах доказательства тождеств;</w:t>
      </w:r>
    </w:p>
    <w:p w:rsidR="001041E5" w:rsidRDefault="001041E5" w:rsidP="001041E5">
      <w:pPr>
        <w:widowControl w:val="0"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линейных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уравнениях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одной неизвестной и методах их решения;</w:t>
      </w:r>
    </w:p>
    <w:p w:rsidR="001041E5" w:rsidRDefault="001041E5" w:rsidP="001041E5">
      <w:pPr>
        <w:widowControl w:val="0"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системах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двух линейных уравнений с двумя неизвестными и методах их решения.</w:t>
      </w:r>
    </w:p>
    <w:p w:rsidR="001041E5" w:rsidRDefault="001041E5" w:rsidP="001041E5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Выполнять</w:t>
      </w:r>
      <w:r>
        <w:rPr>
          <w:rFonts w:ascii="Times New Roman" w:hAnsi="Times New Roman" w:cs="Times New Roman"/>
          <w:sz w:val="24"/>
          <w:szCs w:val="24"/>
        </w:rPr>
        <w:t xml:space="preserve"> действия с одночленами и многочленами;</w:t>
      </w:r>
    </w:p>
    <w:p w:rsidR="001041E5" w:rsidRDefault="001041E5" w:rsidP="001041E5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узнавать</w:t>
      </w:r>
      <w:r>
        <w:rPr>
          <w:rFonts w:ascii="Times New Roman" w:hAnsi="Times New Roman" w:cs="Times New Roman"/>
          <w:sz w:val="24"/>
          <w:szCs w:val="24"/>
        </w:rPr>
        <w:t xml:space="preserve"> в выражениях формулы сокращённого умножения и применять их;</w:t>
      </w:r>
    </w:p>
    <w:p w:rsidR="001041E5" w:rsidRDefault="001041E5" w:rsidP="001041E5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раскладывать</w:t>
      </w:r>
      <w:r>
        <w:rPr>
          <w:rFonts w:ascii="Times New Roman" w:hAnsi="Times New Roman" w:cs="Times New Roman"/>
          <w:sz w:val="24"/>
          <w:szCs w:val="24"/>
        </w:rPr>
        <w:t xml:space="preserve"> многочлены на множители;</w:t>
      </w:r>
    </w:p>
    <w:p w:rsidR="001041E5" w:rsidRDefault="001041E5" w:rsidP="001041E5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выполнять</w:t>
      </w:r>
      <w:r>
        <w:rPr>
          <w:rFonts w:ascii="Times New Roman" w:hAnsi="Times New Roman" w:cs="Times New Roman"/>
          <w:sz w:val="24"/>
          <w:szCs w:val="24"/>
        </w:rPr>
        <w:t xml:space="preserve"> тождественные преобразования целых алгебраических выражений;</w:t>
      </w:r>
    </w:p>
    <w:p w:rsidR="001041E5" w:rsidRDefault="001041E5" w:rsidP="001041E5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доказывать</w:t>
      </w:r>
      <w:r>
        <w:rPr>
          <w:rFonts w:ascii="Times New Roman" w:hAnsi="Times New Roman" w:cs="Times New Roman"/>
          <w:sz w:val="24"/>
          <w:szCs w:val="24"/>
        </w:rPr>
        <w:t xml:space="preserve"> простейшие тождества;</w:t>
      </w:r>
    </w:p>
    <w:p w:rsidR="001041E5" w:rsidRDefault="001041E5" w:rsidP="001041E5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находить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число сочетаний и число размещений;</w:t>
      </w:r>
    </w:p>
    <w:p w:rsidR="001041E5" w:rsidRDefault="001041E5" w:rsidP="001041E5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решать</w:t>
      </w:r>
      <w:r>
        <w:rPr>
          <w:rFonts w:ascii="Times New Roman" w:hAnsi="Times New Roman" w:cs="Times New Roman"/>
          <w:sz w:val="24"/>
          <w:szCs w:val="24"/>
        </w:rPr>
        <w:t xml:space="preserve"> линейные уравнения с одной неизвестной;</w:t>
      </w:r>
    </w:p>
    <w:p w:rsidR="001041E5" w:rsidRDefault="001041E5" w:rsidP="001041E5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решать</w:t>
      </w:r>
      <w:r>
        <w:rPr>
          <w:rFonts w:ascii="Times New Roman" w:hAnsi="Times New Roman" w:cs="Times New Roman"/>
          <w:sz w:val="24"/>
          <w:szCs w:val="24"/>
        </w:rPr>
        <w:t xml:space="preserve"> системы двух линейных уравнений с двумя неизвестными методом подстановки и методом алгебраического сложения;</w:t>
      </w:r>
    </w:p>
    <w:p w:rsidR="001041E5" w:rsidRDefault="001041E5" w:rsidP="001041E5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решать</w:t>
      </w:r>
      <w:r>
        <w:rPr>
          <w:rFonts w:ascii="Times New Roman" w:hAnsi="Times New Roman" w:cs="Times New Roman"/>
          <w:sz w:val="24"/>
          <w:szCs w:val="24"/>
        </w:rPr>
        <w:t xml:space="preserve"> текстовые задачи с помощью линейных уравнений и систем;</w:t>
      </w:r>
    </w:p>
    <w:p w:rsidR="001041E5" w:rsidRDefault="001041E5" w:rsidP="001041E5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находить</w:t>
      </w:r>
      <w:r>
        <w:rPr>
          <w:rFonts w:ascii="Times New Roman" w:hAnsi="Times New Roman" w:cs="Times New Roman"/>
          <w:sz w:val="24"/>
          <w:szCs w:val="24"/>
        </w:rPr>
        <w:t xml:space="preserve"> решения «жизненных»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компетентностных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>) задач, в которых используются математические средства;</w:t>
      </w:r>
    </w:p>
    <w:p w:rsidR="001041E5" w:rsidRDefault="001041E5" w:rsidP="001041E5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создавать</w:t>
      </w:r>
      <w:r>
        <w:rPr>
          <w:rFonts w:ascii="Times New Roman" w:hAnsi="Times New Roman" w:cs="Times New Roman"/>
          <w:sz w:val="24"/>
          <w:szCs w:val="24"/>
        </w:rPr>
        <w:t xml:space="preserve"> продукт (результат проектной деятельности), для изучения и описания которого используются математические средства.  </w:t>
      </w:r>
    </w:p>
    <w:p w:rsidR="001041E5" w:rsidRDefault="001041E5" w:rsidP="001041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41E5" w:rsidRDefault="001041E5" w:rsidP="001041E5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1041E5" w:rsidRDefault="001041E5" w:rsidP="001041E5">
      <w:pPr>
        <w:tabs>
          <w:tab w:val="num" w:pos="1080"/>
        </w:tabs>
        <w:overflowPunct w:val="0"/>
        <w:autoSpaceDE w:val="0"/>
        <w:autoSpaceDN w:val="0"/>
        <w:adjustRightInd w:val="0"/>
        <w:spacing w:before="60" w:after="0" w:line="240" w:lineRule="auto"/>
        <w:ind w:hanging="36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041E5" w:rsidRDefault="001041E5" w:rsidP="001041E5">
      <w:pPr>
        <w:spacing w:after="0" w:line="240" w:lineRule="auto"/>
        <w:ind w:firstLine="420"/>
        <w:rPr>
          <w:rFonts w:ascii="Times New Roman" w:hAnsi="Times New Roman" w:cs="Times New Roman"/>
          <w:b/>
          <w:sz w:val="24"/>
          <w:szCs w:val="24"/>
        </w:rPr>
      </w:pPr>
    </w:p>
    <w:p w:rsidR="001041E5" w:rsidRDefault="001041E5" w:rsidP="001041E5">
      <w:pPr>
        <w:spacing w:after="0" w:line="240" w:lineRule="auto"/>
        <w:ind w:firstLine="420"/>
        <w:rPr>
          <w:rFonts w:ascii="Times New Roman" w:hAnsi="Times New Roman" w:cs="Times New Roman"/>
          <w:b/>
          <w:sz w:val="24"/>
          <w:szCs w:val="24"/>
        </w:rPr>
      </w:pPr>
    </w:p>
    <w:p w:rsidR="001041E5" w:rsidRDefault="001041E5" w:rsidP="001041E5">
      <w:pPr>
        <w:spacing w:after="0" w:line="240" w:lineRule="auto"/>
        <w:ind w:firstLine="420"/>
        <w:rPr>
          <w:rFonts w:ascii="Times New Roman" w:hAnsi="Times New Roman" w:cs="Times New Roman"/>
          <w:b/>
          <w:sz w:val="24"/>
          <w:szCs w:val="24"/>
        </w:rPr>
      </w:pPr>
    </w:p>
    <w:p w:rsidR="001041E5" w:rsidRDefault="001041E5" w:rsidP="001041E5">
      <w:pPr>
        <w:spacing w:after="0" w:line="240" w:lineRule="auto"/>
        <w:ind w:firstLine="420"/>
        <w:rPr>
          <w:rFonts w:ascii="Times New Roman" w:hAnsi="Times New Roman" w:cs="Times New Roman"/>
          <w:b/>
          <w:sz w:val="24"/>
          <w:szCs w:val="24"/>
        </w:rPr>
      </w:pPr>
    </w:p>
    <w:p w:rsidR="001041E5" w:rsidRDefault="001041E5" w:rsidP="001041E5">
      <w:pPr>
        <w:spacing w:after="0" w:line="240" w:lineRule="auto"/>
        <w:ind w:firstLine="420"/>
        <w:rPr>
          <w:rFonts w:ascii="Times New Roman" w:hAnsi="Times New Roman" w:cs="Times New Roman"/>
          <w:b/>
          <w:sz w:val="24"/>
          <w:szCs w:val="24"/>
        </w:rPr>
      </w:pPr>
    </w:p>
    <w:p w:rsidR="001041E5" w:rsidRDefault="001041E5" w:rsidP="001041E5">
      <w:pPr>
        <w:spacing w:after="0" w:line="240" w:lineRule="auto"/>
        <w:ind w:firstLine="420"/>
        <w:rPr>
          <w:rFonts w:ascii="Times New Roman" w:hAnsi="Times New Roman" w:cs="Times New Roman"/>
          <w:b/>
          <w:sz w:val="24"/>
          <w:szCs w:val="24"/>
        </w:rPr>
      </w:pPr>
    </w:p>
    <w:p w:rsidR="001041E5" w:rsidRDefault="001041E5" w:rsidP="001041E5">
      <w:pPr>
        <w:spacing w:after="0" w:line="240" w:lineRule="auto"/>
        <w:ind w:firstLine="420"/>
        <w:rPr>
          <w:rFonts w:ascii="Times New Roman" w:hAnsi="Times New Roman" w:cs="Times New Roman"/>
          <w:b/>
          <w:sz w:val="24"/>
          <w:szCs w:val="24"/>
        </w:rPr>
      </w:pPr>
    </w:p>
    <w:p w:rsidR="00AF3522" w:rsidRDefault="00AF3522" w:rsidP="001041E5">
      <w:pPr>
        <w:spacing w:after="0" w:line="240" w:lineRule="auto"/>
        <w:ind w:firstLine="420"/>
        <w:rPr>
          <w:rFonts w:ascii="Times New Roman" w:hAnsi="Times New Roman" w:cs="Times New Roman"/>
          <w:b/>
          <w:sz w:val="24"/>
          <w:szCs w:val="24"/>
        </w:rPr>
      </w:pPr>
    </w:p>
    <w:p w:rsidR="00AF3522" w:rsidRDefault="00AF3522" w:rsidP="001041E5">
      <w:pPr>
        <w:spacing w:after="0" w:line="240" w:lineRule="auto"/>
        <w:ind w:firstLine="420"/>
        <w:rPr>
          <w:rFonts w:ascii="Times New Roman" w:hAnsi="Times New Roman" w:cs="Times New Roman"/>
          <w:b/>
          <w:sz w:val="24"/>
          <w:szCs w:val="24"/>
        </w:rPr>
      </w:pPr>
    </w:p>
    <w:p w:rsidR="00C6408D" w:rsidRDefault="00C6408D" w:rsidP="001041E5">
      <w:pPr>
        <w:spacing w:after="0" w:line="240" w:lineRule="auto"/>
        <w:ind w:firstLine="420"/>
        <w:rPr>
          <w:rFonts w:ascii="Times New Roman" w:hAnsi="Times New Roman" w:cs="Times New Roman"/>
          <w:b/>
          <w:sz w:val="24"/>
          <w:szCs w:val="24"/>
        </w:rPr>
      </w:pPr>
    </w:p>
    <w:p w:rsidR="00C6408D" w:rsidRDefault="00C6408D" w:rsidP="001041E5">
      <w:pPr>
        <w:spacing w:after="0" w:line="240" w:lineRule="auto"/>
        <w:ind w:firstLine="420"/>
        <w:rPr>
          <w:rFonts w:ascii="Times New Roman" w:hAnsi="Times New Roman" w:cs="Times New Roman"/>
          <w:b/>
          <w:sz w:val="24"/>
          <w:szCs w:val="24"/>
        </w:rPr>
      </w:pPr>
    </w:p>
    <w:p w:rsidR="00C6408D" w:rsidRDefault="00C6408D" w:rsidP="001041E5">
      <w:pPr>
        <w:spacing w:after="0" w:line="240" w:lineRule="auto"/>
        <w:ind w:firstLine="420"/>
        <w:rPr>
          <w:rFonts w:ascii="Times New Roman" w:hAnsi="Times New Roman" w:cs="Times New Roman"/>
          <w:b/>
          <w:sz w:val="24"/>
          <w:szCs w:val="24"/>
        </w:rPr>
      </w:pPr>
    </w:p>
    <w:p w:rsidR="00C6408D" w:rsidRDefault="00C6408D" w:rsidP="001041E5">
      <w:pPr>
        <w:spacing w:after="0" w:line="240" w:lineRule="auto"/>
        <w:ind w:firstLine="420"/>
        <w:rPr>
          <w:rFonts w:ascii="Times New Roman" w:hAnsi="Times New Roman" w:cs="Times New Roman"/>
          <w:b/>
          <w:sz w:val="24"/>
          <w:szCs w:val="24"/>
        </w:rPr>
      </w:pPr>
    </w:p>
    <w:p w:rsidR="00C6408D" w:rsidRDefault="00C6408D" w:rsidP="001041E5">
      <w:pPr>
        <w:spacing w:after="0" w:line="240" w:lineRule="auto"/>
        <w:ind w:firstLine="420"/>
        <w:rPr>
          <w:rFonts w:ascii="Times New Roman" w:hAnsi="Times New Roman" w:cs="Times New Roman"/>
          <w:b/>
          <w:sz w:val="24"/>
          <w:szCs w:val="24"/>
        </w:rPr>
      </w:pPr>
    </w:p>
    <w:p w:rsidR="00C6408D" w:rsidRDefault="00C6408D" w:rsidP="001041E5">
      <w:pPr>
        <w:spacing w:after="0" w:line="240" w:lineRule="auto"/>
        <w:ind w:firstLine="420"/>
        <w:rPr>
          <w:rFonts w:ascii="Times New Roman" w:hAnsi="Times New Roman" w:cs="Times New Roman"/>
          <w:b/>
          <w:sz w:val="24"/>
          <w:szCs w:val="24"/>
        </w:rPr>
      </w:pPr>
    </w:p>
    <w:p w:rsidR="00C6408D" w:rsidRDefault="00C6408D" w:rsidP="001041E5">
      <w:pPr>
        <w:spacing w:after="0" w:line="240" w:lineRule="auto"/>
        <w:ind w:firstLine="420"/>
        <w:rPr>
          <w:rFonts w:ascii="Times New Roman" w:hAnsi="Times New Roman" w:cs="Times New Roman"/>
          <w:b/>
          <w:sz w:val="24"/>
          <w:szCs w:val="24"/>
        </w:rPr>
      </w:pPr>
    </w:p>
    <w:p w:rsidR="00C6408D" w:rsidRDefault="00C6408D" w:rsidP="001041E5">
      <w:pPr>
        <w:spacing w:after="0" w:line="240" w:lineRule="auto"/>
        <w:ind w:firstLine="420"/>
        <w:rPr>
          <w:rFonts w:ascii="Times New Roman" w:hAnsi="Times New Roman" w:cs="Times New Roman"/>
          <w:b/>
          <w:sz w:val="24"/>
          <w:szCs w:val="24"/>
        </w:rPr>
      </w:pPr>
    </w:p>
    <w:sectPr w:rsidR="00C6408D" w:rsidSect="000C6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B98563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553539"/>
    <w:multiLevelType w:val="hybridMultilevel"/>
    <w:tmpl w:val="5B368CF6"/>
    <w:lvl w:ilvl="0" w:tplc="6172B472">
      <w:start w:val="1"/>
      <w:numFmt w:val="decimal"/>
      <w:lvlText w:val="%1."/>
      <w:lvlJc w:val="left"/>
      <w:pPr>
        <w:ind w:left="862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D35309"/>
    <w:multiLevelType w:val="multilevel"/>
    <w:tmpl w:val="900A6B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35AA66FE"/>
    <w:multiLevelType w:val="multilevel"/>
    <w:tmpl w:val="C64E4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9E1E07"/>
    <w:multiLevelType w:val="hybridMultilevel"/>
    <w:tmpl w:val="0E5C1DA0"/>
    <w:lvl w:ilvl="0" w:tplc="E2CADE08">
      <w:start w:val="1"/>
      <w:numFmt w:val="decimal"/>
      <w:lvlText w:val="%1)"/>
      <w:lvlJc w:val="left"/>
      <w:pPr>
        <w:ind w:left="218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041E5"/>
    <w:rsid w:val="000C6A85"/>
    <w:rsid w:val="001041E5"/>
    <w:rsid w:val="00231325"/>
    <w:rsid w:val="002C1250"/>
    <w:rsid w:val="00647248"/>
    <w:rsid w:val="00851857"/>
    <w:rsid w:val="008720C9"/>
    <w:rsid w:val="008C0435"/>
    <w:rsid w:val="00A308AF"/>
    <w:rsid w:val="00AF3522"/>
    <w:rsid w:val="00C07CE8"/>
    <w:rsid w:val="00C6408D"/>
    <w:rsid w:val="00EB2461"/>
    <w:rsid w:val="00EC3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1041E5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 Spacing"/>
    <w:link w:val="a3"/>
    <w:uiPriority w:val="1"/>
    <w:qFormat/>
    <w:rsid w:val="001041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qFormat/>
    <w:rsid w:val="001041E5"/>
    <w:pPr>
      <w:ind w:left="720"/>
      <w:contextualSpacing/>
    </w:pPr>
  </w:style>
  <w:style w:type="paragraph" w:customStyle="1" w:styleId="Style4">
    <w:name w:val="Style4"/>
    <w:basedOn w:val="a"/>
    <w:rsid w:val="001041E5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1041E5"/>
    <w:pPr>
      <w:widowControl w:val="0"/>
      <w:autoSpaceDE w:val="0"/>
      <w:autoSpaceDN w:val="0"/>
      <w:adjustRightInd w:val="0"/>
      <w:spacing w:after="0" w:line="216" w:lineRule="exact"/>
      <w:ind w:firstLine="40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basedOn w:val="a0"/>
    <w:qFormat/>
    <w:rsid w:val="001041E5"/>
    <w:rPr>
      <w:rFonts w:ascii="Times New Roman" w:hAnsi="Times New Roman" w:cs="Times New Roman" w:hint="default"/>
      <w:sz w:val="18"/>
      <w:szCs w:val="18"/>
    </w:rPr>
  </w:style>
  <w:style w:type="character" w:customStyle="1" w:styleId="FontStyle51">
    <w:name w:val="Font Style51"/>
    <w:uiPriority w:val="99"/>
    <w:rsid w:val="001041E5"/>
    <w:rPr>
      <w:rFonts w:ascii="Times New Roman" w:hAnsi="Times New Roman" w:cs="Times New Roman" w:hint="default"/>
      <w:sz w:val="22"/>
      <w:szCs w:val="22"/>
    </w:rPr>
  </w:style>
  <w:style w:type="character" w:customStyle="1" w:styleId="apple-converted-space">
    <w:name w:val="apple-converted-space"/>
    <w:basedOn w:val="a0"/>
    <w:rsid w:val="00AF3522"/>
  </w:style>
  <w:style w:type="character" w:styleId="a6">
    <w:name w:val="Strong"/>
    <w:basedOn w:val="a0"/>
    <w:uiPriority w:val="22"/>
    <w:qFormat/>
    <w:rsid w:val="00AF35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9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2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makrushina</dc:creator>
  <cp:keywords/>
  <dc:description/>
  <cp:lastModifiedBy>makrushina</cp:lastModifiedBy>
  <cp:revision>8</cp:revision>
  <dcterms:created xsi:type="dcterms:W3CDTF">2019-10-22T03:27:00Z</dcterms:created>
  <dcterms:modified xsi:type="dcterms:W3CDTF">2020-12-18T05:40:00Z</dcterms:modified>
</cp:coreProperties>
</file>