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37" w:rsidRP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931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литературному чтению (ФГОС) </w:t>
      </w:r>
      <w:r w:rsidR="00F711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31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53149" w:rsidRPr="00D53149" w:rsidRDefault="00D53149" w:rsidP="00D53149">
      <w:pPr>
        <w:jc w:val="both"/>
        <w:rPr>
          <w:rFonts w:ascii="Times New Roman" w:eastAsia="Calibri" w:hAnsi="Times New Roman" w:cs="Times New Roman"/>
          <w:sz w:val="24"/>
        </w:rPr>
      </w:pPr>
      <w:r w:rsidRPr="00D5314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9256AA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A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Приоритетная цель обуч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ения литературному чтению — ста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новление грамотного читател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я, мотивированного к использова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нию читательской деятельности как средства самообразования и саморазвития, осознающего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роль чтения в успешности обуче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ния и повседневной жизни, эмоционально откликающегося на прослушанное или прочитанное произведение. </w:t>
      </w:r>
    </w:p>
    <w:p w:rsidR="00F711C7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Достижение заявленной цели определяется особенностями курса литературного чтения и решением следующих задач: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— формирование у младших школьников положительной мотивации к систематич</w:t>
      </w:r>
      <w:r>
        <w:rPr>
          <w:rFonts w:ascii="Times New Roman" w:hAnsi="Times New Roman" w:cs="Times New Roman"/>
          <w:sz w:val="24"/>
          <w:szCs w:val="24"/>
          <w:lang w:eastAsia="ru-RU"/>
        </w:rPr>
        <w:t>ескому чтению и слушанию художе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ственной литературы и прои</w:t>
      </w:r>
      <w:r>
        <w:rPr>
          <w:rFonts w:ascii="Times New Roman" w:hAnsi="Times New Roman" w:cs="Times New Roman"/>
          <w:sz w:val="24"/>
          <w:szCs w:val="24"/>
          <w:lang w:eastAsia="ru-RU"/>
        </w:rPr>
        <w:t>зведений устного народного 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чества</w:t>
      </w:r>
    </w:p>
    <w:p w:rsidR="00F711C7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— достижение необходимого для продолжения образования уровня общего речевого развития; </w:t>
      </w:r>
    </w:p>
    <w:p w:rsidR="00F711C7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— осознание значимости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художественной литературы и про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изведений устного народного т</w:t>
      </w:r>
      <w:r>
        <w:rPr>
          <w:rFonts w:ascii="Times New Roman" w:hAnsi="Times New Roman" w:cs="Times New Roman"/>
          <w:sz w:val="24"/>
          <w:szCs w:val="24"/>
          <w:lang w:eastAsia="ru-RU"/>
        </w:rPr>
        <w:t>ворчества для всестороннего раз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вития личности человека; — первоначальное предста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вление о многообразии жанров ху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дожественных произведений и произведений устного народного творчества; </w:t>
      </w:r>
    </w:p>
    <w:p w:rsidR="00F711C7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— овладение элементарн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 умениями анализа и интерпре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тации текста, осознанного использования при анализе текста изученных литературных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нятий: прозаическая и стихотвор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речь; жанровое разноо</w:t>
      </w:r>
      <w:r>
        <w:rPr>
          <w:rFonts w:ascii="Times New Roman" w:hAnsi="Times New Roman" w:cs="Times New Roman"/>
          <w:sz w:val="24"/>
          <w:szCs w:val="24"/>
          <w:lang w:eastAsia="ru-RU"/>
        </w:rPr>
        <w:t>бразие произведений (общее пред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ставление о жанрах); устное народное творчество, малые жанры фольклора (считалки, посл</w:t>
      </w:r>
      <w:r>
        <w:rPr>
          <w:rFonts w:ascii="Times New Roman" w:hAnsi="Times New Roman" w:cs="Times New Roman"/>
          <w:sz w:val="24"/>
          <w:szCs w:val="24"/>
          <w:lang w:eastAsia="ru-RU"/>
        </w:rPr>
        <w:t>овицы, поговорки, загадки, фоль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клорная сказка); басня (мора</w:t>
      </w:r>
      <w:r>
        <w:rPr>
          <w:rFonts w:ascii="Times New Roman" w:hAnsi="Times New Roman" w:cs="Times New Roman"/>
          <w:sz w:val="24"/>
          <w:szCs w:val="24"/>
          <w:lang w:eastAsia="ru-RU"/>
        </w:rPr>
        <w:t>ль, идея, персонажи); литератур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сказка, рассказ; автор; л</w:t>
      </w:r>
      <w:r>
        <w:rPr>
          <w:rFonts w:ascii="Times New Roman" w:hAnsi="Times New Roman" w:cs="Times New Roman"/>
          <w:sz w:val="24"/>
          <w:szCs w:val="24"/>
          <w:lang w:eastAsia="ru-RU"/>
        </w:rPr>
        <w:t>итературный герой; образ; харак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тер; тема; идея; заголовок и содержание; композиция; сюжет; эпизод, смысловые части; ст</w:t>
      </w:r>
      <w:r>
        <w:rPr>
          <w:rFonts w:ascii="Times New Roman" w:hAnsi="Times New Roman" w:cs="Times New Roman"/>
          <w:sz w:val="24"/>
          <w:szCs w:val="24"/>
          <w:lang w:eastAsia="ru-RU"/>
        </w:rPr>
        <w:t>ихотворение (ритм, рифма); сред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ства художественной выразите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 (сравнение, эпитет, оли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цетворение); 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— овладение техникой с</w:t>
      </w:r>
      <w:r>
        <w:rPr>
          <w:rFonts w:ascii="Times New Roman" w:hAnsi="Times New Roman" w:cs="Times New Roman"/>
          <w:sz w:val="24"/>
          <w:szCs w:val="24"/>
          <w:lang w:eastAsia="ru-RU"/>
        </w:rPr>
        <w:t>мыслового чтения вслух (правиль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ным плавным чтением, позволяющим понимать смыс</w:t>
      </w:r>
      <w:r>
        <w:rPr>
          <w:rFonts w:ascii="Times New Roman" w:hAnsi="Times New Roman" w:cs="Times New Roman"/>
          <w:sz w:val="24"/>
          <w:szCs w:val="24"/>
          <w:lang w:eastAsia="ru-RU"/>
        </w:rPr>
        <w:t>л прочи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танного, адекватно воспринимать чтение слушателями).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</w:t>
      </w:r>
      <w:r>
        <w:rPr>
          <w:rFonts w:ascii="Times New Roman" w:hAnsi="Times New Roman" w:cs="Times New Roman"/>
          <w:sz w:val="24"/>
          <w:szCs w:val="24"/>
          <w:lang w:eastAsia="ru-RU"/>
        </w:rPr>
        <w:t>дмета «Литературное чтение» рас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56AA" w:rsidRPr="009256AA" w:rsidRDefault="0093182C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а курс «Литературное чте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ние» в 1 классе отводится не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менее 10 учебных недель (40 ча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сов), во 2—4 классах — по 136 ч (4 ч в неделю в каждом классе).</w:t>
      </w:r>
    </w:p>
    <w:p w:rsidR="00F711C7" w:rsidRPr="00A44000" w:rsidRDefault="009256AA" w:rsidP="00F711C7">
      <w:pPr>
        <w:autoSpaceDE w:val="0"/>
        <w:autoSpaceDN w:val="0"/>
        <w:spacing w:before="70" w:after="0" w:line="271" w:lineRule="auto"/>
        <w:ind w:right="144" w:firstLine="180"/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711C7" w:rsidRPr="00A44000">
        <w:rPr>
          <w:rFonts w:ascii="Times New Roman" w:eastAsia="Times New Roman" w:hAnsi="Times New Roman"/>
          <w:color w:val="000000"/>
          <w:sz w:val="24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9256AA" w:rsidRP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745A9B" w:rsidRPr="00745A9B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5A9B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4E1937" w:rsidRDefault="009256AA" w:rsidP="004E1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678D" w:rsidRDefault="00E1678D"/>
    <w:sectPr w:rsidR="00E1678D" w:rsidSect="0057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E1937"/>
    <w:rsid w:val="00195434"/>
    <w:rsid w:val="00266B93"/>
    <w:rsid w:val="004E1937"/>
    <w:rsid w:val="00574D95"/>
    <w:rsid w:val="005B7381"/>
    <w:rsid w:val="00745A9B"/>
    <w:rsid w:val="0074750D"/>
    <w:rsid w:val="00840E84"/>
    <w:rsid w:val="009256AA"/>
    <w:rsid w:val="0093182C"/>
    <w:rsid w:val="00C04138"/>
    <w:rsid w:val="00C81722"/>
    <w:rsid w:val="00D53149"/>
    <w:rsid w:val="00E1678D"/>
    <w:rsid w:val="00EA3698"/>
    <w:rsid w:val="00F7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7E69B1-0224-4E5E-819A-975DA459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15</cp:revision>
  <dcterms:created xsi:type="dcterms:W3CDTF">2017-04-02T10:22:00Z</dcterms:created>
  <dcterms:modified xsi:type="dcterms:W3CDTF">2022-10-28T04:04:00Z</dcterms:modified>
</cp:coreProperties>
</file>