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937" w:rsidRPr="004E1937" w:rsidRDefault="004E1937" w:rsidP="004E1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9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</w:t>
      </w:r>
    </w:p>
    <w:p w:rsidR="004E1937" w:rsidRDefault="004E1937" w:rsidP="004E1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9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рабочей программе по</w:t>
      </w:r>
      <w:r w:rsidR="009318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литературному чтению (ФГОС) 3 класс</w:t>
      </w:r>
      <w:r w:rsidRPr="004E19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53149" w:rsidRPr="00D53149" w:rsidRDefault="00D53149" w:rsidP="00D53149">
      <w:pPr>
        <w:jc w:val="both"/>
        <w:rPr>
          <w:rFonts w:ascii="Times New Roman" w:eastAsia="Calibri" w:hAnsi="Times New Roman" w:cs="Times New Roman"/>
          <w:sz w:val="24"/>
        </w:rPr>
      </w:pPr>
      <w:r w:rsidRPr="00D53149">
        <w:rPr>
          <w:rFonts w:ascii="Times New Roman" w:eastAsia="Calibri" w:hAnsi="Times New Roman" w:cs="Times New Roman"/>
          <w:sz w:val="24"/>
        </w:rPr>
        <w:tab/>
      </w:r>
      <w:bookmarkStart w:id="0" w:name="_GoBack"/>
      <w:bookmarkEnd w:id="0"/>
    </w:p>
    <w:p w:rsidR="009256AA" w:rsidRDefault="00745A9B" w:rsidP="00745A9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45A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256AA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9256AA" w:rsidRPr="009256AA">
        <w:rPr>
          <w:rFonts w:ascii="Times New Roman" w:hAnsi="Times New Roman" w:cs="Times New Roman"/>
          <w:sz w:val="24"/>
          <w:szCs w:val="24"/>
          <w:lang w:eastAsia="ru-RU"/>
        </w:rPr>
        <w:t>Приоритетная цель обуч</w:t>
      </w:r>
      <w:r w:rsidR="009256AA">
        <w:rPr>
          <w:rFonts w:ascii="Times New Roman" w:hAnsi="Times New Roman" w:cs="Times New Roman"/>
          <w:sz w:val="24"/>
          <w:szCs w:val="24"/>
          <w:lang w:eastAsia="ru-RU"/>
        </w:rPr>
        <w:t>ения литературному чтению — ста</w:t>
      </w:r>
      <w:r w:rsidR="009256AA" w:rsidRPr="009256AA">
        <w:rPr>
          <w:rFonts w:ascii="Times New Roman" w:hAnsi="Times New Roman" w:cs="Times New Roman"/>
          <w:sz w:val="24"/>
          <w:szCs w:val="24"/>
          <w:lang w:eastAsia="ru-RU"/>
        </w:rPr>
        <w:t>новление грамотного читател</w:t>
      </w:r>
      <w:r w:rsidR="009256AA">
        <w:rPr>
          <w:rFonts w:ascii="Times New Roman" w:hAnsi="Times New Roman" w:cs="Times New Roman"/>
          <w:sz w:val="24"/>
          <w:szCs w:val="24"/>
          <w:lang w:eastAsia="ru-RU"/>
        </w:rPr>
        <w:t>я, мотивированного к использова</w:t>
      </w:r>
      <w:r w:rsidR="009256AA" w:rsidRPr="009256AA">
        <w:rPr>
          <w:rFonts w:ascii="Times New Roman" w:hAnsi="Times New Roman" w:cs="Times New Roman"/>
          <w:sz w:val="24"/>
          <w:szCs w:val="24"/>
          <w:lang w:eastAsia="ru-RU"/>
        </w:rPr>
        <w:t>нию читательской деятельности как средства самообразования и саморазвития, осознающего</w:t>
      </w:r>
      <w:r w:rsidR="009256AA">
        <w:rPr>
          <w:rFonts w:ascii="Times New Roman" w:hAnsi="Times New Roman" w:cs="Times New Roman"/>
          <w:sz w:val="24"/>
          <w:szCs w:val="24"/>
          <w:lang w:eastAsia="ru-RU"/>
        </w:rPr>
        <w:t xml:space="preserve"> роль чтения в успешности обуче</w:t>
      </w:r>
      <w:r w:rsidR="009256AA" w:rsidRPr="009256AA">
        <w:rPr>
          <w:rFonts w:ascii="Times New Roman" w:hAnsi="Times New Roman" w:cs="Times New Roman"/>
          <w:sz w:val="24"/>
          <w:szCs w:val="24"/>
          <w:lang w:eastAsia="ru-RU"/>
        </w:rPr>
        <w:t xml:space="preserve">ния и повседневной жизни, эмоционально откликающегося на прослушанное или прочитанное произведение. </w:t>
      </w:r>
    </w:p>
    <w:p w:rsidR="009256AA" w:rsidRDefault="009256AA" w:rsidP="009256A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256AA">
        <w:rPr>
          <w:rFonts w:ascii="Times New Roman" w:hAnsi="Times New Roman" w:cs="Times New Roman"/>
          <w:sz w:val="24"/>
          <w:szCs w:val="24"/>
          <w:lang w:eastAsia="ru-RU"/>
        </w:rPr>
        <w:t>Достижение заявленной цели определяется особенностями курса литературного чтения и решением следующих задач: — формирование у младших школьников положительной мотивации к систематич</w:t>
      </w:r>
      <w:r>
        <w:rPr>
          <w:rFonts w:ascii="Times New Roman" w:hAnsi="Times New Roman" w:cs="Times New Roman"/>
          <w:sz w:val="24"/>
          <w:szCs w:val="24"/>
          <w:lang w:eastAsia="ru-RU"/>
        </w:rPr>
        <w:t>ескому чтению и слушанию художе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ственной литературы и прои</w:t>
      </w:r>
      <w:r>
        <w:rPr>
          <w:rFonts w:ascii="Times New Roman" w:hAnsi="Times New Roman" w:cs="Times New Roman"/>
          <w:sz w:val="24"/>
          <w:szCs w:val="24"/>
          <w:lang w:eastAsia="ru-RU"/>
        </w:rPr>
        <w:t>зведений устного народного твор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чества</w:t>
      </w:r>
    </w:p>
    <w:p w:rsidR="009256AA" w:rsidRDefault="009256AA" w:rsidP="009256A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256AA">
        <w:rPr>
          <w:rFonts w:ascii="Times New Roman" w:hAnsi="Times New Roman" w:cs="Times New Roman"/>
          <w:sz w:val="24"/>
          <w:szCs w:val="24"/>
          <w:lang w:eastAsia="ru-RU"/>
        </w:rPr>
        <w:t xml:space="preserve">— достижение необходимого для продолжения образования уровня общего речевого развития; — осознание значимости </w:t>
      </w:r>
      <w:r>
        <w:rPr>
          <w:rFonts w:ascii="Times New Roman" w:hAnsi="Times New Roman" w:cs="Times New Roman"/>
          <w:sz w:val="24"/>
          <w:szCs w:val="24"/>
          <w:lang w:eastAsia="ru-RU"/>
        </w:rPr>
        <w:t>художественной литературы и про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изведений устного народного т</w:t>
      </w:r>
      <w:r>
        <w:rPr>
          <w:rFonts w:ascii="Times New Roman" w:hAnsi="Times New Roman" w:cs="Times New Roman"/>
          <w:sz w:val="24"/>
          <w:szCs w:val="24"/>
          <w:lang w:eastAsia="ru-RU"/>
        </w:rPr>
        <w:t>ворчества для всестороннего раз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вития личности человека; — первоначальное предста</w:t>
      </w:r>
      <w:r>
        <w:rPr>
          <w:rFonts w:ascii="Times New Roman" w:hAnsi="Times New Roman" w:cs="Times New Roman"/>
          <w:sz w:val="24"/>
          <w:szCs w:val="24"/>
          <w:lang w:eastAsia="ru-RU"/>
        </w:rPr>
        <w:t>вление о многообразии жанров ху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дожественных произведений и произведений устного народного творчества; — овладение элементарн</w:t>
      </w:r>
      <w:r>
        <w:rPr>
          <w:rFonts w:ascii="Times New Roman" w:hAnsi="Times New Roman" w:cs="Times New Roman"/>
          <w:sz w:val="24"/>
          <w:szCs w:val="24"/>
          <w:lang w:eastAsia="ru-RU"/>
        </w:rPr>
        <w:t>ыми умениями анализа и интерпре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тации текста, осознанного использования при анализе текста изученных литературных по</w:t>
      </w:r>
      <w:r>
        <w:rPr>
          <w:rFonts w:ascii="Times New Roman" w:hAnsi="Times New Roman" w:cs="Times New Roman"/>
          <w:sz w:val="24"/>
          <w:szCs w:val="24"/>
          <w:lang w:eastAsia="ru-RU"/>
        </w:rPr>
        <w:t>нятий: прозаическая и стихотвор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ная речь; жанровое разноо</w:t>
      </w:r>
      <w:r>
        <w:rPr>
          <w:rFonts w:ascii="Times New Roman" w:hAnsi="Times New Roman" w:cs="Times New Roman"/>
          <w:sz w:val="24"/>
          <w:szCs w:val="24"/>
          <w:lang w:eastAsia="ru-RU"/>
        </w:rPr>
        <w:t>бразие произведений (общее пред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ставление о жанрах); устное народное творчество, малые жанры фольклора (считалки, посл</w:t>
      </w:r>
      <w:r>
        <w:rPr>
          <w:rFonts w:ascii="Times New Roman" w:hAnsi="Times New Roman" w:cs="Times New Roman"/>
          <w:sz w:val="24"/>
          <w:szCs w:val="24"/>
          <w:lang w:eastAsia="ru-RU"/>
        </w:rPr>
        <w:t>овицы, поговорки, загадки, фоль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клорная сказка); басня (мора</w:t>
      </w:r>
      <w:r>
        <w:rPr>
          <w:rFonts w:ascii="Times New Roman" w:hAnsi="Times New Roman" w:cs="Times New Roman"/>
          <w:sz w:val="24"/>
          <w:szCs w:val="24"/>
          <w:lang w:eastAsia="ru-RU"/>
        </w:rPr>
        <w:t>ль, идея, персонажи); литератур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ная сказка, рассказ; автор; л</w:t>
      </w:r>
      <w:r>
        <w:rPr>
          <w:rFonts w:ascii="Times New Roman" w:hAnsi="Times New Roman" w:cs="Times New Roman"/>
          <w:sz w:val="24"/>
          <w:szCs w:val="24"/>
          <w:lang w:eastAsia="ru-RU"/>
        </w:rPr>
        <w:t>итературный герой; образ; харак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тер; тема; идея; заголовок и содержание; композиция; сюжет; эпизод, смысловые части; ст</w:t>
      </w:r>
      <w:r>
        <w:rPr>
          <w:rFonts w:ascii="Times New Roman" w:hAnsi="Times New Roman" w:cs="Times New Roman"/>
          <w:sz w:val="24"/>
          <w:szCs w:val="24"/>
          <w:lang w:eastAsia="ru-RU"/>
        </w:rPr>
        <w:t>ихотворение (ритм, рифма); сред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ства художественной выразите</w:t>
      </w:r>
      <w:r>
        <w:rPr>
          <w:rFonts w:ascii="Times New Roman" w:hAnsi="Times New Roman" w:cs="Times New Roman"/>
          <w:sz w:val="24"/>
          <w:szCs w:val="24"/>
          <w:lang w:eastAsia="ru-RU"/>
        </w:rPr>
        <w:t>льности (сравнение, эпитет, оли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цетворение); — овладение техникой с</w:t>
      </w:r>
      <w:r>
        <w:rPr>
          <w:rFonts w:ascii="Times New Roman" w:hAnsi="Times New Roman" w:cs="Times New Roman"/>
          <w:sz w:val="24"/>
          <w:szCs w:val="24"/>
          <w:lang w:eastAsia="ru-RU"/>
        </w:rPr>
        <w:t>мыслового чтения вслух (правиль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ным плавным чтением, позволяющим понимать смыс</w:t>
      </w:r>
      <w:r>
        <w:rPr>
          <w:rFonts w:ascii="Times New Roman" w:hAnsi="Times New Roman" w:cs="Times New Roman"/>
          <w:sz w:val="24"/>
          <w:szCs w:val="24"/>
          <w:lang w:eastAsia="ru-RU"/>
        </w:rPr>
        <w:t>л прочи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танного, адекватно воспринимать чтение слушателями).</w:t>
      </w:r>
    </w:p>
    <w:p w:rsidR="009256AA" w:rsidRDefault="009256AA" w:rsidP="009256A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256AA">
        <w:rPr>
          <w:rFonts w:ascii="Times New Roman" w:hAnsi="Times New Roman" w:cs="Times New Roman"/>
          <w:sz w:val="24"/>
          <w:szCs w:val="24"/>
          <w:lang w:eastAsia="ru-RU"/>
        </w:rPr>
        <w:t>Содержание учебного пре</w:t>
      </w:r>
      <w:r>
        <w:rPr>
          <w:rFonts w:ascii="Times New Roman" w:hAnsi="Times New Roman" w:cs="Times New Roman"/>
          <w:sz w:val="24"/>
          <w:szCs w:val="24"/>
          <w:lang w:eastAsia="ru-RU"/>
        </w:rPr>
        <w:t>дмета «Литературное чтение» рас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крывает следующие направления литературного образования младшего школьника: речевая и читательская деятельности, круг чтения, творческая деятельность.</w:t>
      </w:r>
    </w:p>
    <w:p w:rsidR="009256AA" w:rsidRDefault="009256AA" w:rsidP="009256A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256AA" w:rsidRPr="009256AA" w:rsidRDefault="0093182C" w:rsidP="009256A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Н</w:t>
      </w:r>
      <w:r w:rsidR="009256AA">
        <w:rPr>
          <w:rFonts w:ascii="Times New Roman" w:hAnsi="Times New Roman" w:cs="Times New Roman"/>
          <w:sz w:val="24"/>
          <w:szCs w:val="24"/>
          <w:lang w:eastAsia="ru-RU"/>
        </w:rPr>
        <w:t>а курс «Литературное чте</w:t>
      </w:r>
      <w:r w:rsidR="009256AA" w:rsidRPr="009256AA">
        <w:rPr>
          <w:rFonts w:ascii="Times New Roman" w:hAnsi="Times New Roman" w:cs="Times New Roman"/>
          <w:sz w:val="24"/>
          <w:szCs w:val="24"/>
          <w:lang w:eastAsia="ru-RU"/>
        </w:rPr>
        <w:t>ние» в 1 классе отводится не</w:t>
      </w:r>
      <w:r w:rsidR="009256AA">
        <w:rPr>
          <w:rFonts w:ascii="Times New Roman" w:hAnsi="Times New Roman" w:cs="Times New Roman"/>
          <w:sz w:val="24"/>
          <w:szCs w:val="24"/>
          <w:lang w:eastAsia="ru-RU"/>
        </w:rPr>
        <w:t xml:space="preserve"> менее 10 учебных недель (40 ча</w:t>
      </w:r>
      <w:r w:rsidR="009256AA" w:rsidRPr="009256AA">
        <w:rPr>
          <w:rFonts w:ascii="Times New Roman" w:hAnsi="Times New Roman" w:cs="Times New Roman"/>
          <w:sz w:val="24"/>
          <w:szCs w:val="24"/>
          <w:lang w:eastAsia="ru-RU"/>
        </w:rPr>
        <w:t>сов), во 2—4 классах — по 136 ч (4 ч в неделю в каждом классе).</w:t>
      </w:r>
    </w:p>
    <w:p w:rsidR="009256AA" w:rsidRPr="009256AA" w:rsidRDefault="009256AA" w:rsidP="009256AA">
      <w:pPr>
        <w:pStyle w:val="a3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Программа направлена на формирование у младших школьников представлений о языке как явлении национальной культуры и основном средстве человеческого общения, на осознание ими значения русского языка как государственного языка Российской Федерации, языка межнационального общения.</w:t>
      </w:r>
      <w:r w:rsidRPr="009256A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256AA" w:rsidRPr="009256AA" w:rsidRDefault="009256AA" w:rsidP="009256AA">
      <w:pPr>
        <w:pStyle w:val="a3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256AA">
        <w:rPr>
          <w:rFonts w:ascii="Times New Roman" w:hAnsi="Times New Roman" w:cs="Times New Roman"/>
          <w:sz w:val="24"/>
          <w:szCs w:val="24"/>
          <w:lang w:eastAsia="ru-RU"/>
        </w:rPr>
        <w:t xml:space="preserve">Рабочая учебная программа включает в себя: пояснительную записку,   содержание учебного предмета,   планируемые результаты, </w:t>
      </w:r>
      <w:r w:rsidRPr="009256AA">
        <w:rPr>
          <w:rFonts w:ascii="Times New Roman" w:hAnsi="Times New Roman" w:cs="Times New Roman"/>
          <w:bCs/>
          <w:sz w:val="24"/>
          <w:szCs w:val="24"/>
          <w:lang w:eastAsia="ru-RU"/>
        </w:rPr>
        <w:t>тематическое планирование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, поурочный тематический план, календарно-тематическое планирование, учебно-методическое обеспечение, материально-техническое обеспечение.</w:t>
      </w:r>
    </w:p>
    <w:p w:rsidR="009256AA" w:rsidRPr="009256AA" w:rsidRDefault="009256AA" w:rsidP="009256A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256AA">
        <w:rPr>
          <w:rFonts w:ascii="Times New Roman" w:hAnsi="Times New Roman" w:cs="Times New Roman"/>
          <w:sz w:val="24"/>
          <w:szCs w:val="24"/>
          <w:lang w:eastAsia="ru-RU"/>
        </w:rPr>
        <w:t xml:space="preserve"> Программа рассчитана на 1 год.</w:t>
      </w:r>
    </w:p>
    <w:p w:rsidR="00745A9B" w:rsidRPr="00745A9B" w:rsidRDefault="00745A9B" w:rsidP="00745A9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45A9B" w:rsidRPr="00745A9B" w:rsidRDefault="009256AA" w:rsidP="00745A9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4E1937" w:rsidRPr="00745A9B" w:rsidRDefault="009256AA" w:rsidP="00745A9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4E1937" w:rsidRPr="004E1937" w:rsidRDefault="009256AA" w:rsidP="004E19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678D" w:rsidRDefault="00E1678D"/>
    <w:sectPr w:rsidR="00E1678D" w:rsidSect="00574D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4E1937"/>
    <w:rsid w:val="00266B93"/>
    <w:rsid w:val="004E1937"/>
    <w:rsid w:val="00574D95"/>
    <w:rsid w:val="005B7381"/>
    <w:rsid w:val="00745A9B"/>
    <w:rsid w:val="0074750D"/>
    <w:rsid w:val="00840E84"/>
    <w:rsid w:val="009256AA"/>
    <w:rsid w:val="0093182C"/>
    <w:rsid w:val="00966610"/>
    <w:rsid w:val="00C81722"/>
    <w:rsid w:val="00D53149"/>
    <w:rsid w:val="00E1678D"/>
    <w:rsid w:val="00EA3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089F6"/>
  <w15:docId w15:val="{9400D082-D0DA-403C-A3DE-20F6FF7BB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4D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5A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93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kirillg16</cp:lastModifiedBy>
  <cp:revision>14</cp:revision>
  <dcterms:created xsi:type="dcterms:W3CDTF">2017-04-02T10:22:00Z</dcterms:created>
  <dcterms:modified xsi:type="dcterms:W3CDTF">2022-10-28T04:02:00Z</dcterms:modified>
</cp:coreProperties>
</file>